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4980" w:rsidRPr="0051076C" w:rsidP="0025498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1287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12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/2024</w:t>
      </w:r>
    </w:p>
    <w:p w:rsidR="00254980" w:rsidRPr="0051076C" w:rsidP="00254980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 w:rsidR="004747E7">
        <w:rPr>
          <w:rFonts w:ascii="Tahoma" w:hAnsi="Tahoma" w:cs="Tahoma"/>
          <w:b/>
          <w:bCs/>
          <w:sz w:val="20"/>
          <w:szCs w:val="20"/>
        </w:rPr>
        <w:t>86MS0008-01-2024-006448-14</w:t>
      </w:r>
    </w:p>
    <w:p w:rsidR="00254980" w:rsidRPr="0051076C" w:rsidP="00254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254980" w:rsidRPr="0051076C" w:rsidP="00254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254980" w:rsidRPr="0051076C" w:rsidP="002549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4980" w:rsidRPr="0051076C" w:rsidP="002549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14 августа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2024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254980" w:rsidRPr="0051076C" w:rsidP="00254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  <w:r w:rsidRPr="00F741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и.о. мирового судьи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12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Нижневартовского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Вдовина О.В., находящийся по адресу ул. Нефтяников, 6, г. Нижневартовск,</w:t>
      </w:r>
    </w:p>
    <w:p w:rsidR="00254980" w:rsidRPr="0051076C" w:rsidP="002549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254980" w:rsidRPr="0051076C" w:rsidP="002549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Чернышева Сергея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Михайловича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sz w:val="26"/>
          <w:szCs w:val="26"/>
        </w:rPr>
        <w:t>****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sz w:val="26"/>
          <w:szCs w:val="26"/>
        </w:rPr>
        <w:t>****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ИП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Чернышев,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зарегистрированного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и  проживающего по адресу: г. </w:t>
      </w:r>
      <w:r>
        <w:rPr>
          <w:sz w:val="26"/>
          <w:szCs w:val="26"/>
        </w:rPr>
        <w:t>****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в/у </w:t>
      </w:r>
      <w:r>
        <w:rPr>
          <w:sz w:val="26"/>
          <w:szCs w:val="26"/>
        </w:rPr>
        <w:t>****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254980" w:rsidRPr="0051076C" w:rsidP="002549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4980" w:rsidRPr="0051076C" w:rsidP="002549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254980" w:rsidRPr="0051076C" w:rsidP="002549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4980" w:rsidRPr="0051076C" w:rsidP="0025498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Чернышев С.М.,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25.06.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2024  года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09:15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Нижневартовск-Излучинск,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CREAT</w:t>
      </w:r>
      <w:r w:rsidRPr="002549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WALL</w:t>
      </w:r>
      <w:r w:rsidRPr="002549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ROER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sz w:val="26"/>
          <w:szCs w:val="26"/>
        </w:rPr>
        <w:t>****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знака 3.20 «Обгон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запрещен»,  с информационной табличкой 8.5.4 «Время действия с 07:00-10:00, 17:00-20:00», чем нарушил п. 1.3 Правил дорожного движения. </w:t>
      </w:r>
    </w:p>
    <w:p w:rsidR="00254980" w:rsidRPr="0051076C" w:rsidP="0025498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Чернышев С.М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EA064B">
        <w:rPr>
          <w:rFonts w:ascii="Times New Roman" w:hAnsi="Times New Roman" w:cs="Times New Roman"/>
          <w:color w:val="FF0000"/>
          <w:sz w:val="28"/>
          <w:szCs w:val="28"/>
        </w:rPr>
        <w:t>вину признал.</w:t>
      </w:r>
    </w:p>
    <w:p w:rsidR="00254980" w:rsidRPr="0051076C" w:rsidP="0025498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 доказательства по делу:</w:t>
      </w:r>
    </w:p>
    <w:p w:rsidR="00254980" w:rsidRPr="0051076C" w:rsidP="00254980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протокол 86 ХМ </w:t>
      </w:r>
      <w:r>
        <w:rPr>
          <w:color w:val="0D0D0D" w:themeColor="text1" w:themeTint="F2"/>
          <w:szCs w:val="28"/>
        </w:rPr>
        <w:t>559799</w:t>
      </w:r>
      <w:r w:rsidRPr="0051076C">
        <w:rPr>
          <w:color w:val="0D0D0D" w:themeColor="text1" w:themeTint="F2"/>
          <w:szCs w:val="28"/>
        </w:rPr>
        <w:t xml:space="preserve"> об административном правонарушении от </w:t>
      </w:r>
      <w:r>
        <w:rPr>
          <w:color w:val="0D0D0D" w:themeColor="text1" w:themeTint="F2"/>
          <w:szCs w:val="28"/>
        </w:rPr>
        <w:t>25.06.</w:t>
      </w:r>
      <w:r w:rsidRPr="0051076C">
        <w:rPr>
          <w:color w:val="0D0D0D" w:themeColor="text1" w:themeTint="F2"/>
          <w:szCs w:val="28"/>
        </w:rPr>
        <w:t xml:space="preserve">2024 года, с которым </w:t>
      </w:r>
      <w:r w:rsidRPr="00F74170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 xml:space="preserve">Чернышев С.М. </w:t>
      </w:r>
      <w:r w:rsidRPr="0051076C">
        <w:rPr>
          <w:color w:val="0D0D0D" w:themeColor="text1" w:themeTint="F2"/>
          <w:szCs w:val="28"/>
        </w:rPr>
        <w:t>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самой себя (ст. 51 Конституции РФ), о чем в протоколе имеется его подпись,</w:t>
      </w:r>
      <w:r w:rsidRPr="0051076C">
        <w:rPr>
          <w:color w:val="0D0D0D" w:themeColor="text1" w:themeTint="F2"/>
          <w:szCs w:val="28"/>
        </w:rPr>
        <w:t xml:space="preserve"> замечаний  </w:t>
      </w:r>
      <w:r>
        <w:rPr>
          <w:color w:val="0D0D0D" w:themeColor="text1" w:themeTint="F2"/>
          <w:szCs w:val="28"/>
        </w:rPr>
        <w:t xml:space="preserve">  не</w:t>
      </w:r>
      <w:r w:rsidRPr="0051076C">
        <w:rPr>
          <w:color w:val="0D0D0D" w:themeColor="text1" w:themeTint="F2"/>
          <w:szCs w:val="28"/>
        </w:rPr>
        <w:t xml:space="preserve">  указал</w:t>
      </w:r>
      <w:r>
        <w:rPr>
          <w:color w:val="0D0D0D" w:themeColor="text1" w:themeTint="F2"/>
          <w:szCs w:val="28"/>
        </w:rPr>
        <w:t>, в объяснении указал, что не заметил знак из-за движущегося автобуса, сплошной разметки не было</w:t>
      </w:r>
      <w:r w:rsidRPr="0051076C">
        <w:rPr>
          <w:color w:val="0D0D0D" w:themeColor="text1" w:themeTint="F2"/>
          <w:szCs w:val="28"/>
        </w:rPr>
        <w:t>;</w:t>
      </w:r>
    </w:p>
    <w:p w:rsidR="00254980" w:rsidRPr="0051076C" w:rsidP="002549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BA01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.06.2024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Нижневартовск-И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злучинск водитель автомобиля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CREAT</w:t>
      </w:r>
      <w:r w:rsidRPr="002549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WALL</w:t>
      </w:r>
      <w:r w:rsidRPr="002549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ROER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при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совершении обгона впереди идущего транспортного средства совершил выезд на полосу, предназначенную для встречного движения  в зоне действия дорожного знака 3.20 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 информационной табличкой 8.5.4 «Время действия с 07:00-10:00, 17:00-20:00»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.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Чернышев С.М.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ознакомлен,  замечаний не указал;</w:t>
      </w:r>
    </w:p>
    <w:p w:rsidR="00254980" w:rsidRPr="0051076C" w:rsidP="002549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 w:rsidR="00CA25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CA2521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CREAT</w:t>
      </w:r>
      <w:r w:rsidRPr="00254980" w:rsidR="00CA25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2521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WALL</w:t>
      </w:r>
      <w:r w:rsidRPr="00254980" w:rsidR="00CA25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2521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ROER</w:t>
      </w:r>
      <w:r w:rsidRPr="0051076C" w:rsidR="00CA25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 w:rsidR="00CA252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sz w:val="26"/>
          <w:szCs w:val="26"/>
        </w:rPr>
        <w:t>****</w:t>
      </w:r>
      <w:r w:rsidR="00CA252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совершает манёвр обгона с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выездом на полосу дороги, предназначенную для встречного движения, в зоне действия дорожного знака 3.20 «Обгон запрещен» табличкой «Время действия с 07:00-10:00, 17:00-20:00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» ;</w:t>
      </w:r>
    </w:p>
    <w:p w:rsidR="00254980" w:rsidRPr="0051076C" w:rsidP="00254980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копию дислокации дорожных знаков, из которой усматривается наличие дорожного зн</w:t>
      </w:r>
      <w:r w:rsidRPr="0051076C">
        <w:rPr>
          <w:color w:val="0D0D0D" w:themeColor="text1" w:themeTint="F2"/>
          <w:szCs w:val="28"/>
        </w:rPr>
        <w:t xml:space="preserve">ака 3.20 «Обгон запрещен» 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запрещающего обгон в районе </w:t>
      </w:r>
      <w:r w:rsidR="00CA2521">
        <w:rPr>
          <w:color w:val="0D0D0D" w:themeColor="text1" w:themeTint="F2"/>
          <w:szCs w:val="28"/>
        </w:rPr>
        <w:t>05</w:t>
      </w:r>
      <w:r w:rsidRPr="0051076C">
        <w:rPr>
          <w:color w:val="0D0D0D" w:themeColor="text1" w:themeTint="F2"/>
          <w:szCs w:val="28"/>
        </w:rPr>
        <w:t xml:space="preserve"> км автодороги Нижневартовск-Излучинск .</w:t>
      </w:r>
    </w:p>
    <w:p w:rsidR="00254980" w:rsidRPr="0051076C" w:rsidP="002549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Кодекса РФ об административных правонарушениях следует, что в администрати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254980" w:rsidRPr="0051076C" w:rsidP="0025498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риском наступления тяжких последствий,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ия в соответствии с положениями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54980" w:rsidRPr="0051076C" w:rsidP="0025498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движения обязаны знать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54980" w:rsidRPr="0051076C" w:rsidP="00254980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Обгоном в </w:t>
      </w:r>
      <w:r w:rsidRPr="0051076C">
        <w:rPr>
          <w:color w:val="0D0D0D" w:themeColor="text1" w:themeTint="F2"/>
          <w:szCs w:val="28"/>
        </w:rPr>
        <w:t>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</w:t>
      </w:r>
      <w:r w:rsidRPr="0051076C">
        <w:rPr>
          <w:color w:val="0D0D0D" w:themeColor="text1" w:themeTint="F2"/>
          <w:szCs w:val="28"/>
        </w:rPr>
        <w:t xml:space="preserve"> полосу (сторону проезжей части).</w:t>
      </w:r>
    </w:p>
    <w:p w:rsidR="00254980" w:rsidRPr="0051076C" w:rsidP="00254980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 xml:space="preserve">запрещает обгон всех транспортных </w:t>
      </w:r>
      <w:r w:rsidRPr="0051076C">
        <w:rPr>
          <w:color w:val="0D0D0D" w:themeColor="text1" w:themeTint="F2"/>
          <w:szCs w:val="28"/>
        </w:rPr>
        <w:t>средств, кроме тихоходных транспортных средств, гужевых повозок, мопедов и двухколесных мо</w:t>
      </w:r>
      <w:r w:rsidRPr="0051076C">
        <w:rPr>
          <w:color w:val="0D0D0D" w:themeColor="text1" w:themeTint="F2"/>
          <w:szCs w:val="28"/>
        </w:rPr>
        <w:t xml:space="preserve">тоциклов без коляски. </w:t>
      </w:r>
    </w:p>
    <w:p w:rsidR="00254980" w:rsidRPr="0051076C" w:rsidP="0025498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движения РФ знаки дополнительной информации (таблички) уточняют или ограничивают действие знаков, с которыми они применены, либо содержат иную информацию для участников дорожного дви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жения.</w:t>
      </w:r>
    </w:p>
    <w:p w:rsidR="00254980" w:rsidRPr="0051076C" w:rsidP="0025498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</w:t>
      </w:r>
      <w:r w:rsidRPr="0051076C">
        <w:rPr>
          <w:color w:val="0D0D0D" w:themeColor="text1" w:themeTint="F2"/>
          <w:sz w:val="28"/>
          <w:szCs w:val="28"/>
        </w:rPr>
        <w:t>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</w:t>
      </w:r>
      <w:r w:rsidRPr="0051076C">
        <w:rPr>
          <w:color w:val="0D0D0D" w:themeColor="text1" w:themeTint="F2"/>
          <w:sz w:val="28"/>
          <w:szCs w:val="28"/>
        </w:rPr>
        <w:t>тысяч рублей или лишение права управления транспортными средствами на срок от четырех до шести месяцев.</w:t>
      </w:r>
    </w:p>
    <w:p w:rsidR="00254980" w:rsidRPr="0051076C" w:rsidP="0025498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Чернышевым С.М.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схемой,  видеофиксацией, дислокацией дорожных знаков.</w:t>
      </w:r>
    </w:p>
    <w:p w:rsidR="00254980" w:rsidRPr="0051076C" w:rsidP="0025498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Существенных недостатков, влекущих не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возможность использования в качестве доказательств, в том числе процессуальных нарушений, данные документы не содержат. </w:t>
      </w:r>
    </w:p>
    <w:p w:rsidR="00254980" w:rsidRPr="0051076C" w:rsidP="00254980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>
        <w:rPr>
          <w:color w:val="0D0D0D" w:themeColor="text1" w:themeTint="F2"/>
        </w:rPr>
        <w:t xml:space="preserve">Чернышева С.М. </w:t>
      </w:r>
      <w:r w:rsidRPr="0051076C">
        <w:rPr>
          <w:color w:val="0D0D0D" w:themeColor="text1" w:themeTint="F2"/>
        </w:rPr>
        <w:t>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</w:t>
      </w:r>
      <w:r w:rsidRPr="0051076C">
        <w:rPr>
          <w:color w:val="0D0D0D" w:themeColor="text1" w:themeTint="F2"/>
        </w:rPr>
        <w:t>ской Федерации об административных правонарушениях.</w:t>
      </w:r>
    </w:p>
    <w:p w:rsidR="00254980" w:rsidRPr="0051076C" w:rsidP="0025498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обстоятельствам, смягчающим административную ответственность, предусмотренным ст. 4.2 КоАП РФ, мировой судья относит: признание вины.</w:t>
      </w:r>
    </w:p>
    <w:p w:rsidR="00254980" w:rsidRPr="0051076C" w:rsidP="0025498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254980" w:rsidRPr="0051076C" w:rsidP="0025498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наличие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отсутствие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254980" w:rsidRPr="0051076C" w:rsidP="0025498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254980" w:rsidRPr="0051076C" w:rsidP="0025498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АНОВИЛ: </w:t>
      </w:r>
    </w:p>
    <w:p w:rsidR="00254980" w:rsidRPr="0051076C" w:rsidP="0025498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Чернышева Сергея Михайловича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</w:t>
      </w:r>
      <w:r w:rsidRPr="0051076C">
        <w:rPr>
          <w:color w:val="0D0D0D" w:themeColor="text1" w:themeTint="F2"/>
          <w:szCs w:val="28"/>
        </w:rPr>
        <w:t>стративного штрафа в размере 5 000 (пяти тысяч) рублей.</w:t>
      </w:r>
    </w:p>
    <w:p w:rsidR="00254980" w:rsidRPr="0051076C" w:rsidP="0025498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71819000, УИН 188104862402800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577A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2837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54980" w:rsidRPr="0051076C" w:rsidP="0025498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</w:t>
      </w:r>
      <w:r w:rsidRPr="0051076C">
        <w:rPr>
          <w:color w:val="0D0D0D" w:themeColor="text1" w:themeTint="F2"/>
          <w:szCs w:val="28"/>
        </w:rPr>
        <w:t>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</w:t>
      </w:r>
      <w:r w:rsidRPr="0051076C">
        <w:rPr>
          <w:color w:val="0D0D0D" w:themeColor="text1" w:themeTint="F2"/>
          <w:szCs w:val="28"/>
        </w:rPr>
        <w:t xml:space="preserve">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254980" w:rsidRPr="0051076C" w:rsidP="0025498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соответствии с п. 1.3 ст. </w:t>
      </w:r>
      <w:r w:rsidRPr="0051076C">
        <w:rPr>
          <w:color w:val="0D0D0D" w:themeColor="text1" w:themeTint="F2"/>
          <w:szCs w:val="28"/>
        </w:rPr>
        <w:t>32.2 Кодекса РФ об административных правонарушениях при уплате административного штрафа не позднее двадцати дней со дня вынесения данного постановления,  административный штраф может быть уплачен в размере половины суммы наложенного административного штраф</w:t>
      </w:r>
      <w:r w:rsidRPr="0051076C">
        <w:rPr>
          <w:color w:val="0D0D0D" w:themeColor="text1" w:themeTint="F2"/>
          <w:szCs w:val="28"/>
        </w:rPr>
        <w:t xml:space="preserve">а, то есть в размере 2500 (двух тысяч пятисот) рублей. </w:t>
      </w:r>
    </w:p>
    <w:p w:rsidR="00254980" w:rsidRPr="0051076C" w:rsidP="0025498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</w:t>
      </w:r>
      <w:r w:rsidRPr="0051076C">
        <w:rPr>
          <w:color w:val="0D0D0D" w:themeColor="text1" w:themeTint="F2"/>
          <w:szCs w:val="28"/>
        </w:rPr>
        <w:t>ается в полном размере.</w:t>
      </w:r>
    </w:p>
    <w:p w:rsidR="00254980" w:rsidRPr="0051076C" w:rsidP="0025498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вск, ул. Нефтяников, д. 6, каб.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103.</w:t>
      </w:r>
    </w:p>
    <w:p w:rsidR="00254980" w:rsidRPr="0051076C" w:rsidP="0025498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254980" w:rsidRPr="0051076C" w:rsidP="0025498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ижневартовский городской суд в течение десяти суток со дня вручения или получения копии постановления через мирового судью судебного участка №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254980" w:rsidRPr="0051076C" w:rsidP="00254980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</w:t>
      </w: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а</w:t>
      </w:r>
    </w:p>
    <w:p w:rsidR="00254980" w:rsidP="00254980">
      <w:r>
        <w:rPr>
          <w:sz w:val="26"/>
          <w:szCs w:val="26"/>
        </w:rPr>
        <w:t>****</w:t>
      </w:r>
    </w:p>
    <w:p w:rsidR="004772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80"/>
    <w:rsid w:val="00254980"/>
    <w:rsid w:val="004747E7"/>
    <w:rsid w:val="0047724E"/>
    <w:rsid w:val="0051076C"/>
    <w:rsid w:val="00577A5B"/>
    <w:rsid w:val="006B6212"/>
    <w:rsid w:val="00BA0137"/>
    <w:rsid w:val="00CA2521"/>
    <w:rsid w:val="00EA064B"/>
    <w:rsid w:val="00F74170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3F28D8-A357-417E-B5AF-E25574E3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980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5498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254980"/>
    <w:rPr>
      <w:rFonts w:ascii="Times New Roman" w:eastAsia="Times New Roman" w:hAnsi="Times New Roman" w:cs="Times New Roman"/>
      <w:sz w:val="28"/>
      <w:lang w:eastAsia="ru-RU" w:bidi="ar-SA"/>
    </w:rPr>
  </w:style>
  <w:style w:type="paragraph" w:customStyle="1" w:styleId="ConsPlusNormal">
    <w:name w:val="ConsPlusNormal"/>
    <w:rsid w:val="002549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styleId="Hyperlink">
    <w:name w:val="Hyperlink"/>
    <w:uiPriority w:val="99"/>
    <w:rsid w:val="00254980"/>
    <w:rPr>
      <w:color w:val="0000FF"/>
      <w:u w:val="single"/>
    </w:rPr>
  </w:style>
  <w:style w:type="paragraph" w:styleId="PlainText">
    <w:name w:val="Plain Text"/>
    <w:basedOn w:val="Normal"/>
    <w:link w:val="a0"/>
    <w:rsid w:val="0025498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254980"/>
    <w:rPr>
      <w:rFonts w:ascii="Courier New" w:eastAsia="Times New Roman" w:hAnsi="Courier New" w:cs="Courier New"/>
      <w:sz w:val="20"/>
      <w:lang w:eastAsia="ru-RU" w:bidi="ar-SA"/>
    </w:rPr>
  </w:style>
  <w:style w:type="paragraph" w:customStyle="1" w:styleId="s1">
    <w:name w:val="s_1"/>
    <w:basedOn w:val="Normal"/>
    <w:rsid w:val="0025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